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Nº </w:t>
      </w:r>
      <w:r w:rsidR="00D22BF4">
        <w:rPr>
          <w:b/>
          <w:sz w:val="21"/>
        </w:rPr>
        <w:t>3279</w:t>
      </w:r>
      <w:bookmarkStart w:id="0" w:name="_GoBack"/>
      <w:bookmarkEnd w:id="0"/>
      <w:r>
        <w:rPr>
          <w:b/>
          <w:sz w:val="21"/>
        </w:rPr>
        <w:t xml:space="preserve">  </w:t>
      </w:r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D22BF4">
              <w:t>20</w:t>
            </w:r>
            <w:r>
              <w:t xml:space="preserve">/08/2024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D22BF4">
              <w:t>Vaso para planta do jardim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D22BF4">
            <w:pPr>
              <w:ind w:right="1"/>
              <w:jc w:val="center"/>
            </w:pPr>
            <w:r>
              <w:t>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D22BF4">
            <w:pPr>
              <w:ind w:left="65"/>
              <w:jc w:val="both"/>
            </w:pPr>
            <w:r>
              <w:t>Unid.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D22BF4">
            <w:pPr>
              <w:ind w:left="6"/>
            </w:pPr>
            <w:r>
              <w:t>Vaso de cimento para as plantas do jardim</w:t>
            </w: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rPr>
                <w:sz w:val="21"/>
              </w:rPr>
              <w:t xml:space="preserve"> R$ </w:t>
            </w:r>
            <w:r w:rsidR="00D22BF4">
              <w:rPr>
                <w:sz w:val="21"/>
              </w:rPr>
              <w:t>80,00 cada</w:t>
            </w:r>
            <w:r>
              <w:rPr>
                <w:sz w:val="21"/>
              </w:rPr>
              <w:t xml:space="preserve"> 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Justifica-se a aquisição dos </w:t>
            </w:r>
            <w:r w:rsidR="00D22BF4">
              <w:t>vasos, para a melhor apresentação das plantas que estão em latas de tinta. A substituição para os vasos de cimento.</w:t>
            </w:r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EDA1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</Words>
  <Characters>613</Characters>
  <Application>Microsoft Office Word</Application>
  <DocSecurity>0</DocSecurity>
  <Lines>5</Lines>
  <Paragraphs>1</Paragraphs>
  <ScaleCrop>false</ScaleCrop>
  <Company>Fundacao Educacional de Penapolis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3</cp:revision>
  <dcterms:created xsi:type="dcterms:W3CDTF">2024-08-20T12:21:00Z</dcterms:created>
  <dcterms:modified xsi:type="dcterms:W3CDTF">2024-08-20T18:19:00Z</dcterms:modified>
</cp:coreProperties>
</file>